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DSC-13</w:t>
      </w:r>
      <w:r>
        <w:t xml:space="preserve"> </w:t>
      </w:r>
      <w:r>
        <w:t xml:space="preserve">Risk</w:t>
      </w:r>
      <w:r>
        <w:t xml:space="preserve"> </w:t>
      </w:r>
      <w:r>
        <w:t xml:space="preserve">factors</w:t>
      </w:r>
      <w:r>
        <w:t xml:space="preserve"> </w:t>
      </w:r>
      <w:r>
        <w:t xml:space="preserve">for</w:t>
      </w:r>
      <w:r>
        <w:t xml:space="preserve"> </w:t>
      </w:r>
      <w:r>
        <w:t xml:space="preserve">loneliness</w:t>
      </w:r>
    </w:p>
    <w:p>
      <w:pPr>
        <w:pStyle w:val="Date"/>
      </w:pPr>
      <w:r>
        <w:t xml:space="preserve">2018-04-12</w:t>
      </w:r>
    </w:p>
    <w:p>
      <w:pPr>
        <w:pStyle w:val="FirstParagraph"/>
      </w:pPr>
      <w:r>
        <w:t xml:space="preserve">Determining the risk factors for loneliness across the UK with good geography. Loneliness is a perception that is hard to measure directly. Our approach is using health data as an outcome measure of loneliness and treating loneliness as a hidden variable.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Jasmine Grimsley</w:t>
      </w:r>
    </w:p>
    <w:p>
      <w:pPr>
        <w:pStyle w:val="Heading2"/>
      </w:pPr>
      <w:bookmarkStart w:id="21" w:name="the-need"/>
      <w:r>
        <w:t xml:space="preserve">The need</w:t>
      </w:r>
      <w:bookmarkEnd w:id="21"/>
    </w:p>
    <w:p>
      <w:pPr>
        <w:pStyle w:val="FirstParagraph"/>
      </w:pPr>
      <w:r>
        <w:t xml:space="preserve">Generate a measure of loneliness risk for the UK with good geography and if possible information for different sub-populations.</w:t>
      </w:r>
    </w:p>
    <w:p>
      <w:pPr>
        <w:pStyle w:val="Heading2"/>
      </w:pPr>
      <w:bookmarkStart w:id="22" w:name="impact"/>
      <w:r>
        <w:t xml:space="preserve">Impact</w:t>
      </w:r>
      <w:bookmarkEnd w:id="22"/>
    </w:p>
    <w:p>
      <w:pPr>
        <w:pStyle w:val="FirstParagraph"/>
      </w:pPr>
      <w:r>
        <w:t xml:space="preserve">The data will be used by the Loneliness team at the Office for National Statistics (ONS) to inform on loneliness risks across the UK.</w:t>
      </w:r>
    </w:p>
    <w:p>
      <w:pPr>
        <w:pStyle w:val="Heading2"/>
      </w:pPr>
      <w:bookmarkStart w:id="23" w:name="data-science"/>
      <w:r>
        <w:t xml:space="preserve">Data science</w:t>
      </w:r>
      <w:bookmarkEnd w:id="23"/>
    </w:p>
    <w:p>
      <w:pPr>
        <w:pStyle w:val="FirstParagraph"/>
      </w:pPr>
      <w:r>
        <w:t xml:space="preserve">Linking of large messy data-sets to determine rick factors for loneliness with fine geography .</w:t>
      </w:r>
    </w:p>
    <w:p>
      <w:pPr>
        <w:pStyle w:val="Heading2"/>
      </w:pPr>
      <w:bookmarkStart w:id="24" w:name="stakeholders"/>
      <w:r>
        <w:t xml:space="preserve">Stakeholders</w:t>
      </w:r>
      <w:bookmarkEnd w:id="24"/>
    </w:p>
    <w:p>
      <w:pPr>
        <w:pStyle w:val="Compact"/>
        <w:numPr>
          <w:numId w:val="1002"/>
          <w:ilvl w:val="0"/>
        </w:numPr>
      </w:pPr>
      <w:r>
        <w:t xml:space="preserve">ONS Big data and loneliness teams</w:t>
      </w:r>
    </w:p>
    <w:p>
      <w:pPr>
        <w:pStyle w:val="Compact"/>
        <w:numPr>
          <w:numId w:val="1002"/>
          <w:ilvl w:val="0"/>
        </w:numPr>
      </w:pPr>
      <w:r>
        <w:t xml:space="preserve">Bath University (SAMBa)</w:t>
      </w:r>
    </w:p>
    <w:p>
      <w:pPr>
        <w:pStyle w:val="Heading2"/>
      </w:pPr>
      <w:bookmarkStart w:id="25" w:name="delivery"/>
      <w:r>
        <w:t xml:space="preserve">Delivery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July 2018</w:t>
      </w:r>
      <w:r>
        <w:t xml:space="preserve"> </w:t>
      </w:r>
      <w:r>
        <w:t xml:space="preserve">Labour market statistics, cause of death data received and analysed</w:t>
      </w:r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July 2018</w:t>
      </w:r>
      <w:r>
        <w:t xml:space="preserve"> </w:t>
      </w:r>
      <w:r>
        <w:t xml:space="preserve">Develop list of approved loneliness-related drugs</w:t>
      </w:r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August 2018</w:t>
      </w:r>
      <w:r>
        <w:t xml:space="preserve"> </w:t>
      </w:r>
      <w:r>
        <w:t xml:space="preserve">Finish pipeline for postcode to graphics heatplot to allow mapping of address level data to Lower layer Super Output Area (LSOA) (such as number of pubs or libraries)</w:t>
      </w:r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August 2018</w:t>
      </w:r>
      <w:r>
        <w:t xml:space="preserve"> </w:t>
      </w:r>
      <w:r>
        <w:t xml:space="preserve">Health description data acquired, cleaned and analysed for Wales, Ireland, England</w:t>
      </w:r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August 2018</w:t>
      </w:r>
      <w:r>
        <w:t xml:space="preserve"> </w:t>
      </w:r>
      <w:r>
        <w:t xml:space="preserve">Finish pipeline for postcode to graphics heatplot</w:t>
      </w:r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August 2018</w:t>
      </w:r>
      <w:r>
        <w:t xml:space="preserve"> </w:t>
      </w:r>
      <w:r>
        <w:t xml:space="preserve">Hackathon Big Data, Wellbeing and Loneliness teams (bring three work streams together)</w:t>
      </w:r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September 2018</w:t>
      </w:r>
      <w:r>
        <w:t xml:space="preserve"> </w:t>
      </w:r>
      <w:r>
        <w:t xml:space="preserve">Go or No go decision: Stage 1 alpha model for linking social cohesion with loneliness disease</w:t>
      </w:r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October 2018</w:t>
      </w:r>
      <w:r>
        <w:t xml:space="preserve"> </w:t>
      </w:r>
      <w:r>
        <w:t xml:space="preserve">Handover</w:t>
      </w:r>
    </w:p>
    <w:p>
      <w:pPr>
        <w:pStyle w:val="Compact"/>
        <w:numPr>
          <w:numId w:val="1003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December 2018</w:t>
      </w:r>
      <w:r>
        <w:t xml:space="preserve"> </w:t>
      </w:r>
      <w:r>
        <w:t xml:space="preserve">Add other variables if required</w:t>
      </w:r>
    </w:p>
    <w:p>
      <w:pPr>
        <w:pStyle w:val="Heading2"/>
      </w:pPr>
      <w:bookmarkStart w:id="26" w:name="further-information"/>
      <w:r>
        <w:t xml:space="preserve">Further information</w:t>
      </w:r>
      <w:bookmarkEnd w:id="26"/>
    </w:p>
    <w:p>
      <w:pPr>
        <w:pStyle w:val="FirstParagraph"/>
      </w:pPr>
      <w:r>
        <w:t xml:space="preserve">Please contact</w:t>
      </w:r>
      <w:r>
        <w:t xml:space="preserve"> </w:t>
      </w:r>
      <w:hyperlink r:id="rId27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28" w:name="updates"/>
      <w:r>
        <w:t xml:space="preserve">Updates</w:t>
      </w:r>
      <w:bookmarkEnd w:id="28"/>
    </w:p>
    <w:p>
      <w:pPr>
        <w:pStyle w:val="FirstParagraph"/>
      </w:pPr>
      <w:r>
        <w:rPr>
          <w:b/>
        </w:rPr>
        <w:t xml:space="preserve">2019-03-15T11:28:44Z</w:t>
      </w:r>
    </w:p>
    <w:p>
      <w:pPr>
        <w:pStyle w:val="BodyText"/>
      </w:pPr>
      <w:hyperlink r:id="rId29">
        <w:r>
          <w:rPr>
            <w:rStyle w:val="Hyperlink"/>
          </w:rPr>
          <w:t xml:space="preserve">Jasmine Grimsley</w:t>
        </w:r>
      </w:hyperlink>
      <w:r>
        <w:t xml:space="preserve"> </w:t>
      </w:r>
      <w:r>
        <w:t xml:space="preserve">published a</w:t>
      </w:r>
      <w:r>
        <w:t xml:space="preserve"> </w:t>
      </w:r>
      <w:hyperlink r:id="rId30">
        <w:r>
          <w:rPr>
            <w:rStyle w:val="Hyperlink"/>
          </w:rPr>
          <w:t xml:space="preserve">blog</w:t>
        </w:r>
      </w:hyperlink>
      <w:r>
        <w:t xml:space="preserve"> </w:t>
      </w:r>
      <w:r>
        <w:t xml:space="preserve">on this project in March 2019.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s://datasciencecampus.ons.gov.uk/author/jasmine-grimsley/" TargetMode="External" /><Relationship Type="http://schemas.openxmlformats.org/officeDocument/2006/relationships/hyperlink" Id="rId30" Target="https://datasciencecampus.ons.gov.uk/developing-a-loneliness-prescription-index/" TargetMode="External" /><Relationship Type="http://schemas.openxmlformats.org/officeDocument/2006/relationships/hyperlink" Id="rId27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s://datasciencecampus.ons.gov.uk/author/jasmine-grimsley/" TargetMode="External" /><Relationship Type="http://schemas.openxmlformats.org/officeDocument/2006/relationships/hyperlink" Id="rId30" Target="https://datasciencecampus.ons.gov.uk/developing-a-loneliness-prescription-index/" TargetMode="External" /><Relationship Type="http://schemas.openxmlformats.org/officeDocument/2006/relationships/hyperlink" Id="rId27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DSC-13 Risk factors for loneliness</dc:title>
  <dc:creator/>
  <cp:keywords/>
  <dcterms:created xsi:type="dcterms:W3CDTF">2020-09-29T11:21:32Z</dcterms:created>
  <dcterms:modified xsi:type="dcterms:W3CDTF">2020-09-29T11:21:32Z</dcterms:modified>
</cp:coreProperties>
</file>