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DSC-129</w:t>
      </w:r>
      <w:r>
        <w:t xml:space="preserve"> </w:t>
      </w:r>
      <w:r>
        <w:t xml:space="preserve">Cross-government</w:t>
      </w:r>
      <w:r>
        <w:t xml:space="preserve"> </w:t>
      </w:r>
      <w:r>
        <w:t xml:space="preserve">workforce</w:t>
      </w:r>
      <w:r>
        <w:t xml:space="preserve"> </w:t>
      </w:r>
      <w:r>
        <w:t xml:space="preserve">planning</w:t>
      </w:r>
    </w:p>
    <w:p>
      <w:pPr>
        <w:pStyle w:val="Date"/>
      </w:pPr>
      <w:r>
        <w:t xml:space="preserve">2018-12-18</w:t>
      </w:r>
    </w:p>
    <w:p>
      <w:pPr>
        <w:pStyle w:val="Heading2"/>
      </w:pPr>
      <w:bookmarkStart w:id="20" w:name="workforce-planning-for-the-public-sector"/>
      <w:r>
        <w:t xml:space="preserve">Workforce planning for the public sector</w:t>
      </w:r>
      <w:bookmarkEnd w:id="20"/>
    </w:p>
    <w:p>
      <w:pPr>
        <w:pStyle w:val="FirstParagraph"/>
      </w:pPr>
      <w:r>
        <w:t xml:space="preserve">–</w:t>
      </w:r>
    </w:p>
    <w:p>
      <w:pPr>
        <w:pStyle w:val="Heading2"/>
      </w:pPr>
      <w:bookmarkStart w:id="21" w:name="team-members"/>
      <w:r>
        <w:t xml:space="preserve">Team members</w:t>
      </w:r>
      <w:bookmarkEnd w:id="21"/>
    </w:p>
    <w:p>
      <w:pPr>
        <w:pStyle w:val="Compact"/>
        <w:numPr>
          <w:numId w:val="1001"/>
          <w:ilvl w:val="0"/>
        </w:numPr>
      </w:pPr>
      <w:r>
        <w:t xml:space="preserve">David Pugh</w:t>
      </w:r>
    </w:p>
    <w:p>
      <w:pPr>
        <w:pStyle w:val="Compact"/>
        <w:numPr>
          <w:numId w:val="1001"/>
          <w:ilvl w:val="0"/>
        </w:numPr>
      </w:pPr>
      <w:r>
        <w:t xml:space="preserve">Jonathan Rees</w:t>
      </w:r>
    </w:p>
    <w:p>
      <w:pPr>
        <w:pStyle w:val="Compact"/>
        <w:numPr>
          <w:numId w:val="1001"/>
          <w:ilvl w:val="0"/>
        </w:numPr>
      </w:pPr>
      <w:r>
        <w:t xml:space="preserve">Ryan Lewis</w:t>
      </w:r>
    </w:p>
    <w:p>
      <w:pPr>
        <w:pStyle w:val="Heading2"/>
      </w:pPr>
      <w:bookmarkStart w:id="22" w:name="the-need"/>
      <w:r>
        <w:t xml:space="preserve">The need</w:t>
      </w:r>
      <w:bookmarkEnd w:id="22"/>
    </w:p>
    <w:p>
      <w:pPr>
        <w:pStyle w:val="FirstParagraph"/>
      </w:pPr>
      <w:r>
        <w:t xml:space="preserve">To understand if job descriptions and core skills/ attributes align to market descriptions (could this be a factor in attraction of the right talent?).</w:t>
      </w:r>
      <w:r>
        <w:t xml:space="preserve"> </w:t>
      </w:r>
      <w:r>
        <w:t xml:space="preserve">To understand if there are large discrepancies in pay in government against industry for certain roles and in certain locations.</w:t>
      </w:r>
      <w:r>
        <w:t xml:space="preserve"> </w:t>
      </w:r>
      <w:r>
        <w:t xml:space="preserve">To identify if there is emerging talent and opportunity in regions currently lesser known to government where relationships and future pipeline’s could be built.</w:t>
      </w:r>
      <w:r>
        <w:t xml:space="preserve"> </w:t>
      </w:r>
      <w:r>
        <w:t xml:space="preserve">Is pay a factor in attraction of highly contracted roles in government?</w:t>
      </w:r>
      <w:r>
        <w:t xml:space="preserve"> </w:t>
      </w:r>
      <w:r>
        <w:t xml:space="preserve">To understand where competition for government’s hardest to hire roles is most difficult from an industry competition perspective</w:t>
      </w:r>
      <w:r>
        <w:t xml:space="preserve"> </w:t>
      </w:r>
      <w:r>
        <w:t xml:space="preserve">To understand who are competitors are to see if there is a correlation with pay.</w:t>
      </w:r>
      <w:r>
        <w:br/>
      </w:r>
      <w:r>
        <w:t xml:space="preserve">To compare governments demand landscape to the market landscape in terms of demand. To test assumptions around criticality of roles due to competition</w:t>
      </w:r>
    </w:p>
    <w:p>
      <w:pPr>
        <w:pStyle w:val="Heading2"/>
      </w:pPr>
      <w:bookmarkStart w:id="23" w:name="data-science"/>
      <w:r>
        <w:t xml:space="preserve">Data science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What’s new, innovative, shiny, difficult, interesting about this?</w:t>
      </w:r>
    </w:p>
    <w:p>
      <w:pPr>
        <w:pStyle w:val="Compact"/>
        <w:numPr>
          <w:numId w:val="1002"/>
          <w:ilvl w:val="0"/>
        </w:numPr>
      </w:pPr>
      <w:r>
        <w:t xml:space="preserve">What is the data science</w:t>
      </w:r>
      <w:r>
        <w:t xml:space="preserve"> </w:t>
      </w:r>
      <w:r>
        <w:rPr>
          <w:b/>
        </w:rPr>
        <w:t xml:space="preserve">stack</w:t>
      </w:r>
      <w:r>
        <w:t xml:space="preserve"> </w:t>
      </w:r>
      <w:r>
        <w:t xml:space="preserve">? E.g., algorithms, ML methods, programming languages etc.</w:t>
      </w:r>
    </w:p>
    <w:p>
      <w:pPr>
        <w:pStyle w:val="Compact"/>
        <w:numPr>
          <w:numId w:val="1002"/>
          <w:ilvl w:val="0"/>
        </w:numPr>
      </w:pPr>
      <w:r>
        <w:t xml:space="preserve">Does it use ONS infrastructure or expertise, or extend capacity in some way?</w:t>
      </w:r>
    </w:p>
    <w:p>
      <w:pPr>
        <w:pStyle w:val="Heading2"/>
      </w:pPr>
      <w:bookmarkStart w:id="24" w:name="stakeholders"/>
      <w:r>
        <w:t xml:space="preserve">Stakeholders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Campus</w:t>
      </w:r>
    </w:p>
    <w:p>
      <w:pPr>
        <w:pStyle w:val="Compact"/>
        <w:numPr>
          <w:numId w:val="1003"/>
          <w:ilvl w:val="0"/>
        </w:numPr>
      </w:pPr>
      <w:r>
        <w:t xml:space="preserve">HR Analytics, Elaine Mahon</w:t>
      </w:r>
    </w:p>
    <w:p>
      <w:pPr>
        <w:pStyle w:val="Compact"/>
        <w:numPr>
          <w:numId w:val="1003"/>
          <w:ilvl w:val="0"/>
        </w:numPr>
      </w:pPr>
      <w:r>
        <w:t xml:space="preserve">GDS</w:t>
      </w:r>
    </w:p>
    <w:p>
      <w:pPr>
        <w:pStyle w:val="Compact"/>
        <w:numPr>
          <w:numId w:val="1003"/>
          <w:ilvl w:val="0"/>
        </w:numPr>
      </w:pPr>
      <w:r>
        <w:t xml:space="preserve">Cabinet Office</w:t>
      </w:r>
    </w:p>
    <w:p>
      <w:pPr>
        <w:pStyle w:val="Heading2"/>
      </w:pPr>
      <w:bookmarkStart w:id="25" w:name="related-and-existing-work"/>
      <w:r>
        <w:t xml:space="preserve">Related and existing work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Links to related research, other groups (inside + outside gov)</w:t>
      </w:r>
    </w:p>
    <w:p>
      <w:pPr>
        <w:pStyle w:val="Compact"/>
        <w:numPr>
          <w:numId w:val="1004"/>
          <w:ilvl w:val="0"/>
        </w:numPr>
      </w:pPr>
      <w:r>
        <w:t xml:space="preserve">Related + similar projects</w:t>
      </w:r>
    </w:p>
    <w:p>
      <w:pPr>
        <w:pStyle w:val="Heading2"/>
      </w:pPr>
      <w:bookmarkStart w:id="26" w:name="delivery"/>
      <w:r>
        <w:t xml:space="preserve">Delivery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☒</w:t>
      </w:r>
      <w:r>
        <w:t xml:space="preserve"> </w:t>
      </w:r>
      <w:r>
        <w:rPr>
          <w:b/>
        </w:rPr>
        <w:t xml:space="preserve">May 2019</w:t>
      </w:r>
      <w:r>
        <w:t xml:space="preserve"> </w:t>
      </w:r>
      <w:r>
        <w:t xml:space="preserve">Project started</w:t>
      </w:r>
    </w:p>
    <w:p>
      <w:pPr>
        <w:pStyle w:val="Compact"/>
        <w:numPr>
          <w:numId w:val="1005"/>
          <w:ilvl w:val="0"/>
        </w:numPr>
      </w:pPr>
      <w:r>
        <w:t xml:space="preserve">☒</w:t>
      </w:r>
      <w:r>
        <w:t xml:space="preserve"> </w:t>
      </w:r>
      <w:r>
        <w:rPr>
          <w:b/>
        </w:rPr>
        <w:t xml:space="preserve">TBC</w:t>
      </w:r>
      <w:r>
        <w:t xml:space="preserve"> </w:t>
      </w:r>
      <w:r>
        <w:t xml:space="preserve">A milestone</w:t>
      </w:r>
    </w:p>
    <w:p>
      <w:pPr>
        <w:pStyle w:val="Compact"/>
        <w:numPr>
          <w:numId w:val="1005"/>
          <w:ilvl w:val="0"/>
        </w:numPr>
      </w:pPr>
      <w:r>
        <w:t xml:space="preserve">☐</w:t>
      </w:r>
      <w:r>
        <w:t xml:space="preserve"> </w:t>
      </w:r>
      <w:r>
        <w:rPr>
          <w:b/>
        </w:rPr>
        <w:t xml:space="preserve">Dec 2019 (TBC)</w:t>
      </w:r>
      <w:r>
        <w:t xml:space="preserve"> </w:t>
      </w:r>
      <w:r>
        <w:t xml:space="preserve">Estimated delivery</w:t>
      </w:r>
    </w:p>
    <w:p>
      <w:pPr>
        <w:pStyle w:val="Heading2"/>
      </w:pPr>
      <w:bookmarkStart w:id="27" w:name="further-information"/>
      <w:r>
        <w:t xml:space="preserve">Further information</w:t>
      </w:r>
      <w:bookmarkEnd w:id="27"/>
    </w:p>
    <w:p>
      <w:pPr>
        <w:pStyle w:val="FirstParagraph"/>
      </w:pPr>
      <w:r>
        <w:t xml:space="preserve">Please contact</w:t>
      </w:r>
      <w:r>
        <w:t xml:space="preserve"> </w:t>
      </w:r>
      <w:hyperlink r:id="rId28">
        <w:r>
          <w:rPr>
            <w:rStyle w:val="Hyperlink"/>
          </w:rPr>
          <w:t xml:space="preserve">datasciencecampus@ons.gov.uk</w:t>
        </w:r>
      </w:hyperlink>
      <w:r>
        <w:t xml:space="preserve"> </w:t>
      </w:r>
      <w:r>
        <w:t xml:space="preserve">for more information.</w:t>
      </w:r>
    </w:p>
    <w:p>
      <w:pPr>
        <w:pStyle w:val="Heading2"/>
      </w:pPr>
      <w:bookmarkStart w:id="29" w:name="updates"/>
      <w:r>
        <w:t xml:space="preserve">Updates</w:t>
      </w:r>
      <w:bookmarkEnd w:id="29"/>
    </w:p>
    <w:p>
      <w:pPr>
        <w:pStyle w:val="Compact"/>
        <w:numPr>
          <w:numId w:val="1006"/>
          <w:ilvl w:val="0"/>
        </w:numPr>
      </w:pPr>
      <w:r>
        <w:t xml:space="preserve">No updates yet.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8" Target="mailto:datasciencecampus.ons.gov.u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mailto:datasciencecampus.ons.gov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DSC-129 Cross-government workforce planning</dc:title>
  <dc:creator/>
  <cp:keywords/>
  <dcterms:created xsi:type="dcterms:W3CDTF">2020-02-05T13:05:45Z</dcterms:created>
  <dcterms:modified xsi:type="dcterms:W3CDTF">2020-02-05T13:05:45Z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projects</vt:lpwstr>
  </property>
  <property fmtid="{D5CDD505-2E9C-101B-9397-08002B2CF9AE}" pid="3" name="date">
    <vt:lpwstr>2018-12-18</vt:lpwstr>
  </property>
  <property fmtid="{D5CDD505-2E9C-101B-9397-08002B2CF9AE}" pid="4" name="layout">
    <vt:lpwstr>media</vt:lpwstr>
  </property>
  <property fmtid="{D5CDD505-2E9C-101B-9397-08002B2CF9AE}" pid="5" name="modified">
    <vt:lpwstr>2019-11-28</vt:lpwstr>
  </property>
  <property fmtid="{D5CDD505-2E9C-101B-9397-08002B2CF9AE}" pid="6" name="public">
    <vt:lpwstr>n</vt:lpwstr>
  </property>
  <property fmtid="{D5CDD505-2E9C-101B-9397-08002B2CF9AE}" pid="7" name="state">
    <vt:lpwstr>Delivery</vt:lpwstr>
  </property>
  <property fmtid="{D5CDD505-2E9C-101B-9397-08002B2CF9AE}" pid="8" name="tags">
    <vt:lpwstr/>
  </property>
  <property fmtid="{D5CDD505-2E9C-101B-9397-08002B2CF9AE}" pid="9" name="team">
    <vt:lpwstr/>
  </property>
  <property fmtid="{D5CDD505-2E9C-101B-9397-08002B2CF9AE}" pid="10" name="type">
    <vt:lpwstr>project</vt:lpwstr>
  </property>
</Properties>
</file>